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0A7C" w14:textId="77777777" w:rsidR="000425E5" w:rsidRPr="008E4EB3" w:rsidRDefault="000425E5" w:rsidP="007C539F">
      <w:pPr>
        <w:pStyle w:val="ListParagraph"/>
        <w:numPr>
          <w:ilvl w:val="0"/>
          <w:numId w:val="1"/>
        </w:numPr>
        <w:spacing w:after="0" w:line="240" w:lineRule="auto"/>
        <w:ind w:left="720" w:hanging="450"/>
        <w:rPr>
          <w:rFonts w:asciiTheme="minorHAnsi" w:hAnsiTheme="minorHAnsi"/>
          <w:b/>
          <w:bCs/>
          <w:szCs w:val="24"/>
        </w:rPr>
      </w:pPr>
      <w:r w:rsidRPr="008E4EB3">
        <w:rPr>
          <w:rFonts w:asciiTheme="minorHAnsi" w:hAnsiTheme="minorHAnsi"/>
          <w:b/>
          <w:bCs/>
          <w:szCs w:val="24"/>
        </w:rPr>
        <w:t>PARTIES</w:t>
      </w:r>
    </w:p>
    <w:p w14:paraId="7F2BCB43" w14:textId="2DB200ED" w:rsidR="000425E5" w:rsidRDefault="002F3F71" w:rsidP="007D2D49">
      <w:pPr>
        <w:rPr>
          <w:rFonts w:asciiTheme="minorHAnsi" w:hAnsiTheme="minorHAnsi"/>
          <w:szCs w:val="24"/>
        </w:rPr>
      </w:pPr>
      <w:r w:rsidRPr="00BA40AC">
        <w:rPr>
          <w:rFonts w:asciiTheme="minorHAnsi" w:hAnsiTheme="minorHAnsi"/>
          <w:szCs w:val="24"/>
        </w:rPr>
        <w:t xml:space="preserve">This Memorandum of Understanding (MOU) </w:t>
      </w:r>
      <w:r w:rsidR="000425E5" w:rsidRPr="00BA40AC">
        <w:rPr>
          <w:rFonts w:asciiTheme="minorHAnsi" w:hAnsiTheme="minorHAnsi"/>
          <w:szCs w:val="24"/>
        </w:rPr>
        <w:t xml:space="preserve">is between </w:t>
      </w:r>
      <w:r w:rsidR="00AD392B" w:rsidRPr="00AD392B">
        <w:rPr>
          <w:rFonts w:asciiTheme="minorHAnsi" w:hAnsiTheme="minorHAnsi"/>
          <w:szCs w:val="24"/>
          <w:highlight w:val="yellow"/>
        </w:rPr>
        <w:t>GRANTEE</w:t>
      </w:r>
      <w:r w:rsidR="00AD392B">
        <w:rPr>
          <w:rFonts w:asciiTheme="minorHAnsi" w:hAnsiTheme="minorHAnsi"/>
          <w:szCs w:val="24"/>
          <w:highlight w:val="yellow"/>
        </w:rPr>
        <w:t xml:space="preserve"> AGENCY</w:t>
      </w:r>
      <w:r w:rsidR="00AD392B" w:rsidRPr="00AD392B">
        <w:rPr>
          <w:rFonts w:asciiTheme="minorHAnsi" w:hAnsiTheme="minorHAnsi"/>
          <w:szCs w:val="24"/>
          <w:highlight w:val="yellow"/>
        </w:rPr>
        <w:t xml:space="preserve"> NAME</w:t>
      </w:r>
      <w:r w:rsidR="00AD392B">
        <w:rPr>
          <w:rFonts w:asciiTheme="minorHAnsi" w:hAnsiTheme="minorHAnsi"/>
          <w:szCs w:val="24"/>
        </w:rPr>
        <w:t xml:space="preserve"> </w:t>
      </w:r>
      <w:r w:rsidR="000425E5" w:rsidRPr="00BA40AC">
        <w:rPr>
          <w:rFonts w:asciiTheme="minorHAnsi" w:hAnsiTheme="minorHAnsi"/>
          <w:szCs w:val="24"/>
        </w:rPr>
        <w:t xml:space="preserve">(recipient), point of contact, </w:t>
      </w:r>
      <w:r w:rsidR="00AD392B" w:rsidRPr="00AD392B">
        <w:rPr>
          <w:rFonts w:asciiTheme="minorHAnsi" w:hAnsiTheme="minorHAnsi"/>
          <w:szCs w:val="24"/>
          <w:highlight w:val="yellow"/>
        </w:rPr>
        <w:t>NAME</w:t>
      </w:r>
      <w:r w:rsidR="000425E5" w:rsidRPr="00BA40AC">
        <w:rPr>
          <w:rFonts w:asciiTheme="minorHAnsi" w:hAnsiTheme="minorHAnsi"/>
          <w:szCs w:val="24"/>
        </w:rPr>
        <w:t xml:space="preserve">; and </w:t>
      </w:r>
      <w:commentRangeStart w:id="0"/>
      <w:r w:rsidR="00AD392B" w:rsidRPr="008E6A05">
        <w:rPr>
          <w:rFonts w:asciiTheme="minorHAnsi" w:hAnsiTheme="minorHAnsi"/>
          <w:szCs w:val="24"/>
          <w:highlight w:val="yellow"/>
        </w:rPr>
        <w:t>SUBGRANTEE AGENCY NAME</w:t>
      </w:r>
      <w:r w:rsidR="00E73B50" w:rsidRPr="00BA40AC">
        <w:rPr>
          <w:rFonts w:asciiTheme="minorHAnsi" w:hAnsiTheme="minorHAnsi"/>
          <w:szCs w:val="24"/>
        </w:rPr>
        <w:t xml:space="preserve"> </w:t>
      </w:r>
      <w:commentRangeEnd w:id="0"/>
      <w:r w:rsidR="008E6A05">
        <w:rPr>
          <w:rStyle w:val="CommentReference"/>
        </w:rPr>
        <w:commentReference w:id="0"/>
      </w:r>
      <w:r w:rsidR="00E73B50" w:rsidRPr="00BA40AC">
        <w:rPr>
          <w:rFonts w:asciiTheme="minorHAnsi" w:hAnsiTheme="minorHAnsi"/>
          <w:szCs w:val="24"/>
        </w:rPr>
        <w:t xml:space="preserve">(subrecipient), point of contact, </w:t>
      </w:r>
      <w:r w:rsidR="00AD392B" w:rsidRPr="00AD392B">
        <w:rPr>
          <w:rFonts w:asciiTheme="minorHAnsi" w:hAnsiTheme="minorHAnsi"/>
          <w:szCs w:val="24"/>
          <w:highlight w:val="yellow"/>
        </w:rPr>
        <w:t>NAME</w:t>
      </w:r>
      <w:r w:rsidR="00E73B50" w:rsidRPr="00BA40AC">
        <w:rPr>
          <w:rFonts w:asciiTheme="minorHAnsi" w:hAnsiTheme="minorHAnsi"/>
          <w:szCs w:val="24"/>
        </w:rPr>
        <w:t xml:space="preserve">. </w:t>
      </w:r>
    </w:p>
    <w:p w14:paraId="59EFED0C" w14:textId="77777777" w:rsidR="007D2D49" w:rsidRPr="00BA40AC" w:rsidRDefault="007D2D49" w:rsidP="007C539F">
      <w:pPr>
        <w:pStyle w:val="NoSpacing"/>
      </w:pPr>
    </w:p>
    <w:p w14:paraId="260FA09B" w14:textId="29F38E78" w:rsidR="000425E5" w:rsidRPr="008E4EB3" w:rsidRDefault="000425E5" w:rsidP="007C539F">
      <w:pPr>
        <w:pStyle w:val="ListParagraph"/>
        <w:numPr>
          <w:ilvl w:val="0"/>
          <w:numId w:val="1"/>
        </w:numPr>
        <w:spacing w:after="0" w:line="240" w:lineRule="auto"/>
        <w:ind w:left="720" w:hanging="450"/>
        <w:rPr>
          <w:rFonts w:asciiTheme="minorHAnsi" w:hAnsiTheme="minorHAnsi"/>
          <w:b/>
          <w:bCs/>
          <w:szCs w:val="24"/>
        </w:rPr>
      </w:pPr>
      <w:r w:rsidRPr="008E4EB3">
        <w:rPr>
          <w:rFonts w:asciiTheme="minorHAnsi" w:hAnsiTheme="minorHAnsi"/>
          <w:b/>
          <w:bCs/>
          <w:szCs w:val="24"/>
        </w:rPr>
        <w:t>PURPOSE AND SCOPE</w:t>
      </w:r>
    </w:p>
    <w:p w14:paraId="5C3B6C30" w14:textId="6CB5EA30" w:rsidR="000425E5" w:rsidRDefault="000425E5" w:rsidP="007D2D49">
      <w:pPr>
        <w:rPr>
          <w:rFonts w:asciiTheme="minorHAnsi" w:hAnsiTheme="minorHAnsi"/>
          <w:szCs w:val="24"/>
        </w:rPr>
      </w:pPr>
      <w:r w:rsidRPr="00BA40AC">
        <w:rPr>
          <w:rFonts w:asciiTheme="minorHAnsi" w:hAnsiTheme="minorHAnsi"/>
          <w:szCs w:val="24"/>
        </w:rPr>
        <w:t xml:space="preserve">This MOU establishes unconditional commitment of </w:t>
      </w:r>
      <w:r w:rsidR="00942F1B" w:rsidRPr="00BA40AC">
        <w:rPr>
          <w:rFonts w:asciiTheme="minorHAnsi" w:hAnsiTheme="minorHAnsi"/>
          <w:szCs w:val="24"/>
        </w:rPr>
        <w:t>subrecipient</w:t>
      </w:r>
      <w:r w:rsidRPr="00BA40AC">
        <w:rPr>
          <w:rFonts w:asciiTheme="minorHAnsi" w:hAnsiTheme="minorHAnsi"/>
          <w:szCs w:val="24"/>
        </w:rPr>
        <w:t xml:space="preserve"> to provide in-kind services to </w:t>
      </w:r>
      <w:r w:rsidR="00942F1B" w:rsidRPr="00BA40AC">
        <w:rPr>
          <w:rFonts w:asciiTheme="minorHAnsi" w:hAnsiTheme="minorHAnsi"/>
          <w:szCs w:val="24"/>
        </w:rPr>
        <w:t xml:space="preserve">match </w:t>
      </w:r>
      <w:r w:rsidRPr="00BA40AC">
        <w:rPr>
          <w:rFonts w:asciiTheme="minorHAnsi" w:hAnsiTheme="minorHAnsi"/>
          <w:szCs w:val="24"/>
        </w:rPr>
        <w:t xml:space="preserve">the </w:t>
      </w:r>
      <w:r w:rsidR="00AD392B" w:rsidRPr="00AD392B">
        <w:rPr>
          <w:rFonts w:asciiTheme="minorHAnsi" w:hAnsiTheme="minorHAnsi"/>
          <w:szCs w:val="24"/>
          <w:highlight w:val="yellow"/>
        </w:rPr>
        <w:t>GRANT PROJECT NAME</w:t>
      </w:r>
      <w:r w:rsidR="00942F1B" w:rsidRPr="00BA40AC">
        <w:rPr>
          <w:rFonts w:asciiTheme="minorHAnsi" w:hAnsiTheme="minorHAnsi"/>
          <w:szCs w:val="24"/>
        </w:rPr>
        <w:t xml:space="preserve"> administered by the recipient.</w:t>
      </w:r>
    </w:p>
    <w:p w14:paraId="2E425AC1" w14:textId="77777777" w:rsidR="007D2D49" w:rsidRPr="00BA40AC" w:rsidRDefault="007D2D49" w:rsidP="007C539F">
      <w:pPr>
        <w:pStyle w:val="NoSpacing"/>
      </w:pPr>
    </w:p>
    <w:p w14:paraId="2D432FBD" w14:textId="14B422CF" w:rsidR="000425E5" w:rsidRPr="008E4EB3" w:rsidRDefault="000425E5" w:rsidP="007C539F">
      <w:pPr>
        <w:pStyle w:val="ListParagraph"/>
        <w:numPr>
          <w:ilvl w:val="0"/>
          <w:numId w:val="1"/>
        </w:numPr>
        <w:spacing w:after="0" w:line="240" w:lineRule="auto"/>
        <w:ind w:left="720" w:hanging="450"/>
        <w:rPr>
          <w:rFonts w:asciiTheme="minorHAnsi" w:hAnsiTheme="minorHAnsi"/>
          <w:b/>
          <w:bCs/>
          <w:szCs w:val="24"/>
        </w:rPr>
      </w:pPr>
      <w:r w:rsidRPr="008E4EB3">
        <w:rPr>
          <w:rFonts w:asciiTheme="minorHAnsi" w:hAnsiTheme="minorHAnsi"/>
          <w:b/>
          <w:bCs/>
          <w:szCs w:val="24"/>
        </w:rPr>
        <w:t>DEFINTION OF SERVICES</w:t>
      </w:r>
    </w:p>
    <w:p w14:paraId="2B3EF4E5" w14:textId="76C24EBE" w:rsidR="000425E5" w:rsidRPr="00BA40AC" w:rsidRDefault="000425E5" w:rsidP="007D2D49">
      <w:pPr>
        <w:rPr>
          <w:rFonts w:asciiTheme="minorHAnsi" w:hAnsiTheme="minorHAnsi"/>
          <w:szCs w:val="24"/>
        </w:rPr>
      </w:pPr>
      <w:r w:rsidRPr="00BA40AC">
        <w:rPr>
          <w:rFonts w:asciiTheme="minorHAnsi" w:hAnsiTheme="minorHAnsi"/>
          <w:szCs w:val="24"/>
        </w:rPr>
        <w:t>The following services will be provided:</w:t>
      </w:r>
      <w:r w:rsidR="00AD392B">
        <w:rPr>
          <w:rFonts w:asciiTheme="minorHAnsi" w:hAnsiTheme="minorHAnsi"/>
          <w:szCs w:val="24"/>
        </w:rPr>
        <w:t xml:space="preserve"> </w:t>
      </w:r>
      <w:r w:rsidR="00AD392B" w:rsidRPr="00AD392B">
        <w:rPr>
          <w:rFonts w:asciiTheme="minorHAnsi" w:hAnsiTheme="minorHAnsi"/>
          <w:szCs w:val="24"/>
          <w:highlight w:val="green"/>
        </w:rPr>
        <w:t xml:space="preserve">CUSTOMIZE </w:t>
      </w:r>
      <w:r w:rsidR="00AD392B">
        <w:rPr>
          <w:rFonts w:asciiTheme="minorHAnsi" w:hAnsiTheme="minorHAnsi"/>
          <w:szCs w:val="24"/>
          <w:highlight w:val="green"/>
        </w:rPr>
        <w:t xml:space="preserve">LIST </w:t>
      </w:r>
      <w:r w:rsidR="00AD392B" w:rsidRPr="00AD392B">
        <w:rPr>
          <w:rFonts w:asciiTheme="minorHAnsi" w:hAnsiTheme="minorHAnsi"/>
          <w:szCs w:val="24"/>
          <w:highlight w:val="green"/>
        </w:rPr>
        <w:t>TO YOUR PROJECT</w:t>
      </w:r>
      <w:r w:rsidR="00AD392B">
        <w:rPr>
          <w:rFonts w:asciiTheme="minorHAnsi" w:hAnsiTheme="minorHAnsi"/>
          <w:szCs w:val="24"/>
        </w:rPr>
        <w:t xml:space="preserve"> </w:t>
      </w:r>
    </w:p>
    <w:p w14:paraId="1A10F419" w14:textId="7F6ADD6F" w:rsidR="00942F1B" w:rsidRPr="00BA40AC" w:rsidRDefault="000425E5" w:rsidP="00942F1B">
      <w:pPr>
        <w:pStyle w:val="ListParagraph"/>
        <w:numPr>
          <w:ilvl w:val="0"/>
          <w:numId w:val="2"/>
        </w:numPr>
        <w:rPr>
          <w:rStyle w:val="p"/>
          <w:rFonts w:asciiTheme="minorHAnsi" w:hAnsiTheme="minorHAnsi" w:cs="Arial"/>
          <w:color w:val="000000"/>
          <w:szCs w:val="24"/>
        </w:rPr>
      </w:pPr>
      <w:r w:rsidRPr="00BA40AC">
        <w:rPr>
          <w:rStyle w:val="e-03"/>
          <w:rFonts w:asciiTheme="minorHAnsi" w:hAnsiTheme="minorHAnsi" w:cs="Arial"/>
          <w:i/>
          <w:iCs/>
          <w:color w:val="000000"/>
          <w:szCs w:val="24"/>
        </w:rPr>
        <w:t>Annual Assessment of Service Needs.</w:t>
      </w:r>
      <w:r w:rsidRPr="00BA40AC">
        <w:rPr>
          <w:rStyle w:val="p"/>
          <w:rFonts w:asciiTheme="minorHAnsi" w:hAnsiTheme="minorHAnsi" w:cs="Arial"/>
          <w:color w:val="000000"/>
          <w:szCs w:val="24"/>
        </w:rPr>
        <w:t> The costs of the assessment required by § 578.53(a)(2).</w:t>
      </w:r>
    </w:p>
    <w:p w14:paraId="697576E3" w14:textId="74078288" w:rsidR="00942F1B" w:rsidRPr="00BA40AC" w:rsidRDefault="000425E5" w:rsidP="00942F1B">
      <w:pPr>
        <w:pStyle w:val="ListParagraph"/>
        <w:numPr>
          <w:ilvl w:val="0"/>
          <w:numId w:val="2"/>
        </w:numPr>
        <w:spacing w:after="0"/>
        <w:rPr>
          <w:rStyle w:val="e-03"/>
          <w:rFonts w:asciiTheme="minorHAnsi" w:hAnsiTheme="minorHAnsi" w:cs="Arial"/>
          <w:i/>
          <w:iCs/>
          <w:color w:val="000000"/>
          <w:szCs w:val="24"/>
        </w:rPr>
      </w:pPr>
      <w:r w:rsidRPr="00BA40AC">
        <w:rPr>
          <w:rStyle w:val="e-03"/>
          <w:rFonts w:asciiTheme="minorHAnsi" w:hAnsiTheme="minorHAnsi" w:cs="Arial"/>
          <w:i/>
          <w:iCs/>
          <w:color w:val="000000"/>
          <w:szCs w:val="24"/>
        </w:rPr>
        <w:t>Case management.</w:t>
      </w:r>
      <w:r w:rsidRPr="00BA40AC">
        <w:rPr>
          <w:rStyle w:val="p"/>
          <w:rFonts w:asciiTheme="minorHAnsi" w:hAnsiTheme="minorHAnsi" w:cs="Arial"/>
          <w:color w:val="000000"/>
          <w:szCs w:val="24"/>
        </w:rPr>
        <w:t xml:space="preserve"> The costs of assessing, arranging, coordinating, and monitoring the delivery of individualized services to meet the needs of the program participant(s). </w:t>
      </w:r>
    </w:p>
    <w:p w14:paraId="60D55555" w14:textId="270B2CB5" w:rsidR="00942F1B" w:rsidRPr="00BA40AC" w:rsidRDefault="000425E5" w:rsidP="00942F1B">
      <w:pPr>
        <w:pStyle w:val="ListParagraph"/>
        <w:numPr>
          <w:ilvl w:val="0"/>
          <w:numId w:val="2"/>
        </w:numPr>
        <w:spacing w:after="0"/>
        <w:rPr>
          <w:rStyle w:val="p"/>
          <w:rFonts w:asciiTheme="minorHAnsi" w:hAnsiTheme="minorHAnsi" w:cs="Arial"/>
          <w:color w:val="000000"/>
          <w:szCs w:val="24"/>
        </w:rPr>
      </w:pPr>
      <w:r w:rsidRPr="00BA40AC">
        <w:rPr>
          <w:rStyle w:val="e-03"/>
          <w:rFonts w:asciiTheme="minorHAnsi" w:hAnsiTheme="minorHAnsi" w:cs="Arial"/>
          <w:i/>
          <w:iCs/>
          <w:color w:val="000000"/>
          <w:szCs w:val="24"/>
        </w:rPr>
        <w:t>Housing search and counseling services.</w:t>
      </w:r>
      <w:r w:rsidRPr="00BA40AC">
        <w:rPr>
          <w:rStyle w:val="p"/>
          <w:rFonts w:asciiTheme="minorHAnsi" w:hAnsiTheme="minorHAnsi" w:cs="Arial"/>
          <w:color w:val="000000"/>
          <w:szCs w:val="24"/>
        </w:rPr>
        <w:t> Costs of assisting eligible program participants to locate, obtain, and retain suitable housing are eligible.</w:t>
      </w:r>
    </w:p>
    <w:p w14:paraId="1CC2397D" w14:textId="72BEDED0" w:rsidR="00942F1B" w:rsidRPr="00BA40AC" w:rsidRDefault="000425E5" w:rsidP="00942F1B">
      <w:pPr>
        <w:pStyle w:val="ListParagraph"/>
        <w:numPr>
          <w:ilvl w:val="0"/>
          <w:numId w:val="2"/>
        </w:numPr>
        <w:spacing w:after="0"/>
        <w:rPr>
          <w:rStyle w:val="p"/>
          <w:rFonts w:asciiTheme="minorHAnsi" w:hAnsiTheme="minorHAnsi" w:cs="Arial"/>
          <w:color w:val="000000"/>
          <w:szCs w:val="24"/>
        </w:rPr>
      </w:pPr>
      <w:r w:rsidRPr="00BA40AC">
        <w:rPr>
          <w:rStyle w:val="e-03"/>
          <w:rFonts w:asciiTheme="minorHAnsi" w:hAnsiTheme="minorHAnsi" w:cs="Arial"/>
          <w:i/>
          <w:iCs/>
          <w:color w:val="000000"/>
          <w:szCs w:val="24"/>
        </w:rPr>
        <w:t>Life skills training.</w:t>
      </w:r>
      <w:r w:rsidRPr="00BA40AC">
        <w:rPr>
          <w:rStyle w:val="p"/>
          <w:rFonts w:asciiTheme="minorHAnsi" w:hAnsiTheme="minorHAnsi" w:cs="Arial"/>
          <w:color w:val="000000"/>
          <w:szCs w:val="24"/>
        </w:rPr>
        <w:t xml:space="preserve"> The costs of teaching critical life management skills that may never have been learned or have been lost </w:t>
      </w:r>
      <w:proofErr w:type="gramStart"/>
      <w:r w:rsidRPr="00BA40AC">
        <w:rPr>
          <w:rStyle w:val="p"/>
          <w:rFonts w:asciiTheme="minorHAnsi" w:hAnsiTheme="minorHAnsi" w:cs="Arial"/>
          <w:color w:val="000000"/>
          <w:szCs w:val="24"/>
        </w:rPr>
        <w:t>during the course of</w:t>
      </w:r>
      <w:proofErr w:type="gramEnd"/>
      <w:r w:rsidRPr="00BA40AC">
        <w:rPr>
          <w:rStyle w:val="p"/>
          <w:rFonts w:asciiTheme="minorHAnsi" w:hAnsiTheme="minorHAnsi" w:cs="Arial"/>
          <w:color w:val="000000"/>
          <w:szCs w:val="24"/>
        </w:rPr>
        <w:t xml:space="preserve"> physical or mental illness, domestic violence, substance abuse, and homelessness. These services must be necessary to assist the program participant to function independently in the community. Component life skills training are the budgeting of resources and money management, household management, conflict management, shopping for food and other needed items, nutrition, the use of public transportation, and parent training.</w:t>
      </w:r>
    </w:p>
    <w:p w14:paraId="2E990246" w14:textId="249A03E0" w:rsidR="00942F1B" w:rsidRPr="00BA40AC" w:rsidRDefault="000425E5" w:rsidP="00942F1B">
      <w:pPr>
        <w:pStyle w:val="ListParagraph"/>
        <w:numPr>
          <w:ilvl w:val="0"/>
          <w:numId w:val="2"/>
        </w:numPr>
        <w:spacing w:after="0"/>
        <w:rPr>
          <w:rStyle w:val="p"/>
          <w:rFonts w:asciiTheme="minorHAnsi" w:hAnsiTheme="minorHAnsi" w:cs="Arial"/>
          <w:color w:val="000000"/>
          <w:szCs w:val="24"/>
        </w:rPr>
      </w:pPr>
      <w:r w:rsidRPr="00BA40AC">
        <w:rPr>
          <w:rStyle w:val="e-03"/>
          <w:rFonts w:asciiTheme="minorHAnsi" w:hAnsiTheme="minorHAnsi" w:cs="Arial"/>
          <w:i/>
          <w:iCs/>
          <w:color w:val="000000"/>
          <w:szCs w:val="24"/>
        </w:rPr>
        <w:t>Outreach services.</w:t>
      </w:r>
      <w:r w:rsidRPr="00BA40AC">
        <w:rPr>
          <w:rStyle w:val="p"/>
          <w:rFonts w:asciiTheme="minorHAnsi" w:hAnsiTheme="minorHAnsi" w:cs="Arial"/>
          <w:color w:val="000000"/>
          <w:szCs w:val="24"/>
        </w:rPr>
        <w:t xml:space="preserve"> The costs of activities to engage persons for the purpose of providing immediate support and intervention, as well as identifying potential program participants. </w:t>
      </w:r>
    </w:p>
    <w:p w14:paraId="1CFF0D2A" w14:textId="224EF121" w:rsidR="007D2D49" w:rsidRPr="007D2D49" w:rsidRDefault="00942F1B" w:rsidP="007D2D49">
      <w:pPr>
        <w:pStyle w:val="ListParagraph"/>
        <w:numPr>
          <w:ilvl w:val="0"/>
          <w:numId w:val="2"/>
        </w:numPr>
        <w:rPr>
          <w:rFonts w:asciiTheme="minorHAnsi" w:hAnsiTheme="minorHAnsi"/>
          <w:szCs w:val="24"/>
        </w:rPr>
      </w:pPr>
      <w:r w:rsidRPr="00BA40AC">
        <w:rPr>
          <w:rStyle w:val="e-03"/>
          <w:rFonts w:asciiTheme="minorHAnsi" w:hAnsiTheme="minorHAnsi" w:cs="Arial"/>
          <w:i/>
          <w:iCs/>
          <w:color w:val="000000"/>
          <w:szCs w:val="24"/>
        </w:rPr>
        <w:t>General management, oversight, and coordination.</w:t>
      </w:r>
      <w:r w:rsidRPr="00BA40AC">
        <w:rPr>
          <w:rFonts w:asciiTheme="minorHAnsi" w:hAnsiTheme="minorHAnsi" w:cs="Arial"/>
          <w:color w:val="000000"/>
          <w:szCs w:val="24"/>
        </w:rPr>
        <w:t> Costs of overall program management, coordination, monitoring, and evaluation.</w:t>
      </w:r>
    </w:p>
    <w:p w14:paraId="1B1DD528" w14:textId="77777777" w:rsidR="007D2D49" w:rsidRPr="004B531D" w:rsidRDefault="007D2D49" w:rsidP="004B531D">
      <w:pPr>
        <w:pStyle w:val="ListParagraph"/>
        <w:rPr>
          <w:rFonts w:asciiTheme="minorHAnsi" w:hAnsiTheme="minorHAnsi"/>
          <w:szCs w:val="24"/>
        </w:rPr>
      </w:pPr>
    </w:p>
    <w:p w14:paraId="3E06C086" w14:textId="5DA82375" w:rsidR="000425E5" w:rsidRPr="004B531D" w:rsidRDefault="000425E5" w:rsidP="007C539F">
      <w:pPr>
        <w:pStyle w:val="ListParagraph"/>
        <w:numPr>
          <w:ilvl w:val="0"/>
          <w:numId w:val="1"/>
        </w:numPr>
        <w:spacing w:after="0" w:line="240" w:lineRule="auto"/>
        <w:ind w:left="720" w:hanging="450"/>
        <w:rPr>
          <w:rFonts w:asciiTheme="minorHAnsi" w:hAnsiTheme="minorHAnsi"/>
          <w:b/>
          <w:bCs/>
          <w:szCs w:val="24"/>
        </w:rPr>
      </w:pPr>
      <w:r w:rsidRPr="004B531D">
        <w:rPr>
          <w:rFonts w:asciiTheme="minorHAnsi" w:hAnsiTheme="minorHAnsi"/>
          <w:b/>
          <w:bCs/>
          <w:szCs w:val="24"/>
        </w:rPr>
        <w:t>SCOPE OF SERVICES</w:t>
      </w:r>
    </w:p>
    <w:p w14:paraId="488FD404" w14:textId="01437ABD" w:rsidR="004B531D" w:rsidRDefault="004B531D" w:rsidP="007D2D49">
      <w:pPr>
        <w:rPr>
          <w:rFonts w:asciiTheme="minorHAnsi" w:hAnsiTheme="minorHAnsi"/>
          <w:szCs w:val="24"/>
        </w:rPr>
      </w:pPr>
      <w:r w:rsidRPr="004B531D">
        <w:rPr>
          <w:rFonts w:asciiTheme="minorHAnsi" w:hAnsiTheme="minorHAnsi"/>
          <w:i/>
          <w:iCs/>
          <w:szCs w:val="24"/>
        </w:rPr>
        <w:t>Match Sources.</w:t>
      </w:r>
      <w:r>
        <w:rPr>
          <w:rFonts w:asciiTheme="minorHAnsi" w:hAnsiTheme="minorHAnsi"/>
          <w:szCs w:val="24"/>
        </w:rPr>
        <w:t xml:space="preserve"> </w:t>
      </w:r>
      <w:r w:rsidRPr="004B531D">
        <w:rPr>
          <w:rFonts w:asciiTheme="minorHAnsi" w:hAnsiTheme="minorHAnsi"/>
          <w:szCs w:val="24"/>
        </w:rPr>
        <w:t xml:space="preserve">Subrecipient will utilize </w:t>
      </w:r>
      <w:r w:rsidR="00AD392B" w:rsidRPr="00AD392B">
        <w:rPr>
          <w:rFonts w:asciiTheme="minorHAnsi" w:hAnsiTheme="minorHAnsi"/>
          <w:szCs w:val="24"/>
          <w:highlight w:val="yellow"/>
        </w:rPr>
        <w:t>SOURCE(S)</w:t>
      </w:r>
      <w:r w:rsidRPr="004B531D">
        <w:rPr>
          <w:rFonts w:asciiTheme="minorHAnsi" w:hAnsiTheme="minorHAnsi"/>
          <w:szCs w:val="24"/>
        </w:rPr>
        <w:t xml:space="preserve"> as sources of match. These funds will be available throughout the term of </w:t>
      </w:r>
      <w:r w:rsidR="00AD392B" w:rsidRPr="00AD392B">
        <w:rPr>
          <w:rFonts w:asciiTheme="minorHAnsi" w:hAnsiTheme="minorHAnsi"/>
          <w:szCs w:val="24"/>
          <w:highlight w:val="yellow"/>
        </w:rPr>
        <w:t>GRANT PROJECT NAME</w:t>
      </w:r>
      <w:r w:rsidR="00AD392B">
        <w:rPr>
          <w:rFonts w:asciiTheme="minorHAnsi" w:hAnsiTheme="minorHAnsi"/>
          <w:szCs w:val="24"/>
        </w:rPr>
        <w:t xml:space="preserve"> </w:t>
      </w:r>
      <w:r w:rsidRPr="004B531D">
        <w:rPr>
          <w:rFonts w:asciiTheme="minorHAnsi" w:hAnsiTheme="minorHAnsi"/>
          <w:szCs w:val="24"/>
        </w:rPr>
        <w:t xml:space="preserve">contract </w:t>
      </w:r>
      <w:r>
        <w:rPr>
          <w:rFonts w:asciiTheme="minorHAnsi" w:hAnsiTheme="minorHAnsi"/>
          <w:szCs w:val="24"/>
        </w:rPr>
        <w:t>(</w:t>
      </w:r>
      <w:r w:rsidR="00AD392B" w:rsidRPr="00AD392B">
        <w:rPr>
          <w:rFonts w:asciiTheme="minorHAnsi" w:hAnsiTheme="minorHAnsi"/>
          <w:szCs w:val="24"/>
          <w:highlight w:val="yellow"/>
        </w:rPr>
        <w:t>START DATE – END DATE</w:t>
      </w:r>
      <w:r>
        <w:rPr>
          <w:rFonts w:asciiTheme="minorHAnsi" w:hAnsiTheme="minorHAnsi"/>
          <w:szCs w:val="24"/>
        </w:rPr>
        <w:t xml:space="preserve">). </w:t>
      </w:r>
    </w:p>
    <w:p w14:paraId="64FA9980" w14:textId="0FBD2E26" w:rsidR="004B531D" w:rsidRDefault="004B531D" w:rsidP="007D2D49">
      <w:pPr>
        <w:rPr>
          <w:rFonts w:asciiTheme="minorHAnsi" w:hAnsiTheme="minorHAnsi"/>
          <w:szCs w:val="24"/>
        </w:rPr>
      </w:pPr>
      <w:r w:rsidRPr="004B531D">
        <w:rPr>
          <w:rFonts w:asciiTheme="minorHAnsi" w:hAnsiTheme="minorHAnsi"/>
          <w:i/>
          <w:iCs/>
          <w:szCs w:val="24"/>
        </w:rPr>
        <w:t>Households Served.</w:t>
      </w:r>
      <w:r>
        <w:rPr>
          <w:rFonts w:asciiTheme="minorHAnsi" w:hAnsiTheme="minorHAnsi"/>
          <w:szCs w:val="24"/>
        </w:rPr>
        <w:t xml:space="preserve"> At any given point-in-time, the number of participants accessing services is expected to be </w:t>
      </w:r>
      <w:r w:rsidR="00AD392B" w:rsidRPr="00AD392B">
        <w:rPr>
          <w:rFonts w:asciiTheme="minorHAnsi" w:hAnsiTheme="minorHAnsi"/>
          <w:szCs w:val="24"/>
          <w:highlight w:val="yellow"/>
        </w:rPr>
        <w:t>NUMBER</w:t>
      </w:r>
      <w:r>
        <w:rPr>
          <w:rFonts w:asciiTheme="minorHAnsi" w:hAnsiTheme="minorHAnsi"/>
          <w:szCs w:val="24"/>
        </w:rPr>
        <w:t xml:space="preserve"> households. The total number of participants accessing services over the grant term </w:t>
      </w:r>
      <w:r w:rsidR="00AD392B">
        <w:rPr>
          <w:rFonts w:asciiTheme="minorHAnsi" w:hAnsiTheme="minorHAnsi"/>
          <w:szCs w:val="24"/>
        </w:rPr>
        <w:t>(</w:t>
      </w:r>
      <w:r w:rsidR="00AD392B" w:rsidRPr="00AD392B">
        <w:rPr>
          <w:rFonts w:asciiTheme="minorHAnsi" w:hAnsiTheme="minorHAnsi"/>
          <w:szCs w:val="24"/>
          <w:highlight w:val="yellow"/>
        </w:rPr>
        <w:t>START DATE – END DATE</w:t>
      </w:r>
      <w:r w:rsidR="00AD392B">
        <w:rPr>
          <w:rFonts w:asciiTheme="minorHAnsi" w:hAnsiTheme="minorHAnsi"/>
          <w:szCs w:val="24"/>
        </w:rPr>
        <w:t xml:space="preserve">) </w:t>
      </w:r>
      <w:r>
        <w:rPr>
          <w:rFonts w:asciiTheme="minorHAnsi" w:hAnsiTheme="minorHAnsi"/>
          <w:szCs w:val="24"/>
        </w:rPr>
        <w:t xml:space="preserve">is expected to be </w:t>
      </w:r>
      <w:r w:rsidR="00AD392B" w:rsidRPr="0099080A">
        <w:rPr>
          <w:rFonts w:asciiTheme="minorHAnsi" w:hAnsiTheme="minorHAnsi"/>
          <w:szCs w:val="24"/>
          <w:highlight w:val="yellow"/>
        </w:rPr>
        <w:t>NUMBER</w:t>
      </w:r>
      <w:r>
        <w:rPr>
          <w:rFonts w:asciiTheme="minorHAnsi" w:hAnsiTheme="minorHAnsi"/>
          <w:szCs w:val="24"/>
        </w:rPr>
        <w:t xml:space="preserve"> households. </w:t>
      </w:r>
    </w:p>
    <w:p w14:paraId="1D645535" w14:textId="2215EF58" w:rsidR="000425E5" w:rsidRPr="00794EFE" w:rsidRDefault="000425E5" w:rsidP="007D2D49">
      <w:pPr>
        <w:rPr>
          <w:rFonts w:asciiTheme="minorHAnsi" w:hAnsiTheme="minorHAnsi"/>
          <w:szCs w:val="24"/>
        </w:rPr>
      </w:pPr>
      <w:r w:rsidRPr="004B531D">
        <w:rPr>
          <w:rFonts w:asciiTheme="minorHAnsi" w:hAnsiTheme="minorHAnsi"/>
          <w:i/>
          <w:iCs/>
          <w:szCs w:val="24"/>
        </w:rPr>
        <w:t xml:space="preserve">Qualification of </w:t>
      </w:r>
      <w:r w:rsidR="004B531D">
        <w:rPr>
          <w:rFonts w:asciiTheme="minorHAnsi" w:hAnsiTheme="minorHAnsi"/>
          <w:i/>
          <w:iCs/>
          <w:szCs w:val="24"/>
        </w:rPr>
        <w:t>P</w:t>
      </w:r>
      <w:r w:rsidRPr="004B531D">
        <w:rPr>
          <w:rFonts w:asciiTheme="minorHAnsi" w:hAnsiTheme="minorHAnsi"/>
          <w:i/>
          <w:iCs/>
          <w:szCs w:val="24"/>
        </w:rPr>
        <w:t xml:space="preserve">ersons </w:t>
      </w:r>
      <w:r w:rsidR="004B531D">
        <w:rPr>
          <w:rFonts w:asciiTheme="minorHAnsi" w:hAnsiTheme="minorHAnsi"/>
          <w:i/>
          <w:iCs/>
          <w:szCs w:val="24"/>
        </w:rPr>
        <w:t>P</w:t>
      </w:r>
      <w:r w:rsidRPr="004B531D">
        <w:rPr>
          <w:rFonts w:asciiTheme="minorHAnsi" w:hAnsiTheme="minorHAnsi"/>
          <w:i/>
          <w:iCs/>
          <w:szCs w:val="24"/>
        </w:rPr>
        <w:t xml:space="preserve">roviding </w:t>
      </w:r>
      <w:r w:rsidR="004B531D">
        <w:rPr>
          <w:rFonts w:asciiTheme="minorHAnsi" w:hAnsiTheme="minorHAnsi"/>
          <w:i/>
          <w:iCs/>
          <w:szCs w:val="24"/>
        </w:rPr>
        <w:t>S</w:t>
      </w:r>
      <w:r w:rsidRPr="004B531D">
        <w:rPr>
          <w:rFonts w:asciiTheme="minorHAnsi" w:hAnsiTheme="minorHAnsi"/>
          <w:i/>
          <w:iCs/>
          <w:szCs w:val="24"/>
        </w:rPr>
        <w:t>ervice</w:t>
      </w:r>
      <w:r w:rsidR="004B531D">
        <w:rPr>
          <w:rFonts w:asciiTheme="minorHAnsi" w:hAnsiTheme="minorHAnsi"/>
          <w:szCs w:val="24"/>
        </w:rPr>
        <w:t>.</w:t>
      </w:r>
      <w:r w:rsidR="00794EFE">
        <w:rPr>
          <w:rFonts w:asciiTheme="minorHAnsi" w:hAnsiTheme="minorHAnsi"/>
          <w:szCs w:val="24"/>
        </w:rPr>
        <w:t xml:space="preserve"> </w:t>
      </w:r>
      <w:r w:rsidR="0099080A" w:rsidRPr="0099080A">
        <w:rPr>
          <w:rFonts w:asciiTheme="minorHAnsi" w:hAnsiTheme="minorHAnsi"/>
          <w:szCs w:val="24"/>
          <w:highlight w:val="yellow"/>
        </w:rPr>
        <w:t>SUBGRANTEE AGENCY NAME</w:t>
      </w:r>
      <w:r w:rsidR="0099080A">
        <w:rPr>
          <w:rFonts w:asciiTheme="minorHAnsi" w:hAnsiTheme="minorHAnsi"/>
          <w:szCs w:val="24"/>
        </w:rPr>
        <w:t xml:space="preserve"> staff</w:t>
      </w:r>
      <w:r w:rsidR="00794EFE" w:rsidRPr="00794EFE">
        <w:rPr>
          <w:rFonts w:asciiTheme="minorHAnsi" w:hAnsiTheme="minorHAnsi"/>
          <w:szCs w:val="24"/>
        </w:rPr>
        <w:t xml:space="preserve"> </w:t>
      </w:r>
      <w:r w:rsidR="00794EFE">
        <w:rPr>
          <w:rFonts w:asciiTheme="minorHAnsi" w:hAnsiTheme="minorHAnsi"/>
          <w:szCs w:val="24"/>
        </w:rPr>
        <w:t>have</w:t>
      </w:r>
      <w:r w:rsidR="00794EFE" w:rsidRPr="00794EFE">
        <w:rPr>
          <w:rFonts w:asciiTheme="minorHAnsi" w:hAnsiTheme="minorHAnsi"/>
          <w:szCs w:val="24"/>
        </w:rPr>
        <w:t xml:space="preserve"> experience </w:t>
      </w:r>
      <w:r w:rsidR="00794EFE">
        <w:rPr>
          <w:rFonts w:asciiTheme="minorHAnsi" w:hAnsiTheme="minorHAnsi"/>
          <w:szCs w:val="24"/>
        </w:rPr>
        <w:t>implement</w:t>
      </w:r>
      <w:r w:rsidR="00794EFE" w:rsidRPr="00794EFE">
        <w:rPr>
          <w:rFonts w:asciiTheme="minorHAnsi" w:hAnsiTheme="minorHAnsi"/>
          <w:szCs w:val="24"/>
        </w:rPr>
        <w:t>ing</w:t>
      </w:r>
      <w:r w:rsidR="008178CF">
        <w:rPr>
          <w:rFonts w:asciiTheme="minorHAnsi" w:hAnsiTheme="minorHAnsi"/>
          <w:szCs w:val="24"/>
        </w:rPr>
        <w:t xml:space="preserve"> </w:t>
      </w:r>
      <w:r w:rsidR="00794EFE" w:rsidRPr="00794EFE">
        <w:rPr>
          <w:rFonts w:asciiTheme="minorHAnsi" w:hAnsiTheme="minorHAnsi"/>
          <w:szCs w:val="24"/>
        </w:rPr>
        <w:t>programs related to assisting the homeless</w:t>
      </w:r>
      <w:r w:rsidR="008178CF">
        <w:rPr>
          <w:rFonts w:asciiTheme="minorHAnsi" w:hAnsiTheme="minorHAnsi"/>
          <w:szCs w:val="24"/>
        </w:rPr>
        <w:t xml:space="preserve"> population</w:t>
      </w:r>
      <w:r w:rsidR="00794EFE" w:rsidRPr="00794EFE">
        <w:rPr>
          <w:rFonts w:asciiTheme="minorHAnsi" w:hAnsiTheme="minorHAnsi"/>
          <w:szCs w:val="24"/>
        </w:rPr>
        <w:t xml:space="preserve">, preventing </w:t>
      </w:r>
      <w:proofErr w:type="gramStart"/>
      <w:r w:rsidR="00794EFE" w:rsidRPr="00794EFE">
        <w:rPr>
          <w:rFonts w:asciiTheme="minorHAnsi" w:hAnsiTheme="minorHAnsi"/>
          <w:szCs w:val="24"/>
        </w:rPr>
        <w:t>homelessness</w:t>
      </w:r>
      <w:proofErr w:type="gramEnd"/>
      <w:r w:rsidR="00794EFE" w:rsidRPr="00794EFE">
        <w:rPr>
          <w:rFonts w:asciiTheme="minorHAnsi" w:hAnsiTheme="minorHAnsi"/>
          <w:szCs w:val="24"/>
        </w:rPr>
        <w:t xml:space="preserve"> and </w:t>
      </w:r>
      <w:r w:rsidR="00794EFE">
        <w:rPr>
          <w:rFonts w:asciiTheme="minorHAnsi" w:hAnsiTheme="minorHAnsi"/>
          <w:szCs w:val="24"/>
        </w:rPr>
        <w:t xml:space="preserve">providing </w:t>
      </w:r>
      <w:r w:rsidR="00794EFE" w:rsidRPr="00794EFE">
        <w:rPr>
          <w:rFonts w:asciiTheme="minorHAnsi" w:hAnsiTheme="minorHAnsi"/>
          <w:szCs w:val="24"/>
        </w:rPr>
        <w:t>support services to comp</w:t>
      </w:r>
      <w:r w:rsidR="0099080A">
        <w:rPr>
          <w:rFonts w:asciiTheme="minorHAnsi" w:hAnsiTheme="minorHAnsi"/>
          <w:szCs w:val="24"/>
        </w:rPr>
        <w:t>le</w:t>
      </w:r>
      <w:r w:rsidR="00794EFE" w:rsidRPr="00794EFE">
        <w:rPr>
          <w:rFonts w:asciiTheme="minorHAnsi" w:hAnsiTheme="minorHAnsi"/>
          <w:szCs w:val="24"/>
        </w:rPr>
        <w:t>ment the housing assistance</w:t>
      </w:r>
      <w:r w:rsidR="00794EFE">
        <w:rPr>
          <w:rFonts w:asciiTheme="minorHAnsi" w:hAnsiTheme="minorHAnsi"/>
          <w:szCs w:val="24"/>
        </w:rPr>
        <w:t>.</w:t>
      </w:r>
      <w:r w:rsidR="00794EFE" w:rsidRPr="00794EFE">
        <w:rPr>
          <w:rFonts w:asciiTheme="minorHAnsi" w:hAnsiTheme="minorHAnsi"/>
          <w:szCs w:val="24"/>
        </w:rPr>
        <w:t xml:space="preserve"> </w:t>
      </w:r>
      <w:r w:rsidR="00794EFE">
        <w:rPr>
          <w:rFonts w:asciiTheme="minorHAnsi" w:hAnsiTheme="minorHAnsi"/>
          <w:szCs w:val="24"/>
        </w:rPr>
        <w:t xml:space="preserve">These include </w:t>
      </w:r>
      <w:r w:rsidR="0099080A" w:rsidRPr="0099080A">
        <w:rPr>
          <w:rFonts w:asciiTheme="minorHAnsi" w:hAnsiTheme="minorHAnsi"/>
          <w:szCs w:val="24"/>
          <w:highlight w:val="yellow"/>
        </w:rPr>
        <w:t xml:space="preserve">NAME OF OTHER </w:t>
      </w:r>
      <w:r w:rsidR="0099080A" w:rsidRPr="0099080A">
        <w:rPr>
          <w:rFonts w:asciiTheme="minorHAnsi" w:hAnsiTheme="minorHAnsi"/>
          <w:szCs w:val="24"/>
          <w:highlight w:val="yellow"/>
        </w:rPr>
        <w:lastRenderedPageBreak/>
        <w:t>PROGRAMS</w:t>
      </w:r>
      <w:r w:rsidR="00794EFE" w:rsidRPr="00794EFE">
        <w:rPr>
          <w:rFonts w:asciiTheme="minorHAnsi" w:hAnsiTheme="minorHAnsi"/>
          <w:szCs w:val="24"/>
        </w:rPr>
        <w:t>.</w:t>
      </w:r>
      <w:r w:rsidR="00794EFE">
        <w:rPr>
          <w:rFonts w:asciiTheme="minorHAnsi" w:hAnsiTheme="minorHAnsi"/>
          <w:szCs w:val="24"/>
        </w:rPr>
        <w:t xml:space="preserve"> </w:t>
      </w:r>
      <w:r w:rsidR="0099080A" w:rsidRPr="0099080A">
        <w:rPr>
          <w:rFonts w:asciiTheme="minorHAnsi" w:hAnsiTheme="minorHAnsi"/>
          <w:szCs w:val="24"/>
          <w:highlight w:val="yellow"/>
        </w:rPr>
        <w:t xml:space="preserve"> SUBGRANTEE AGENCY NAME</w:t>
      </w:r>
      <w:r w:rsidR="0099080A">
        <w:rPr>
          <w:rFonts w:asciiTheme="minorHAnsi" w:hAnsiTheme="minorHAnsi"/>
          <w:szCs w:val="24"/>
        </w:rPr>
        <w:t xml:space="preserve"> </w:t>
      </w:r>
      <w:r w:rsidR="00794EFE">
        <w:rPr>
          <w:rFonts w:asciiTheme="minorHAnsi" w:hAnsiTheme="minorHAnsi"/>
          <w:szCs w:val="24"/>
        </w:rPr>
        <w:t>Case Managers complete all HUD required</w:t>
      </w:r>
      <w:r w:rsidR="008178CF">
        <w:rPr>
          <w:rFonts w:asciiTheme="minorHAnsi" w:hAnsiTheme="minorHAnsi"/>
          <w:szCs w:val="24"/>
        </w:rPr>
        <w:t xml:space="preserve"> trainings. Additionally, they have attended trainings related to </w:t>
      </w:r>
      <w:r w:rsidR="008178CF" w:rsidRPr="0099080A">
        <w:rPr>
          <w:rFonts w:asciiTheme="minorHAnsi" w:hAnsiTheme="minorHAnsi"/>
          <w:szCs w:val="24"/>
          <w:highlight w:val="green"/>
        </w:rPr>
        <w:t>cultural diversity, housing problem solving, mental health first aide</w:t>
      </w:r>
      <w:r w:rsidR="0099080A" w:rsidRPr="0099080A">
        <w:rPr>
          <w:rFonts w:asciiTheme="minorHAnsi" w:hAnsiTheme="minorHAnsi"/>
          <w:szCs w:val="24"/>
          <w:highlight w:val="green"/>
        </w:rPr>
        <w:t>, and CUSTOMIZE LIST</w:t>
      </w:r>
      <w:r w:rsidR="008178CF" w:rsidRPr="0099080A">
        <w:rPr>
          <w:rFonts w:asciiTheme="minorHAnsi" w:hAnsiTheme="minorHAnsi"/>
          <w:szCs w:val="24"/>
          <w:highlight w:val="green"/>
        </w:rPr>
        <w:t xml:space="preserve">. </w:t>
      </w:r>
      <w:r w:rsidR="0099080A" w:rsidRPr="0099080A">
        <w:rPr>
          <w:rFonts w:asciiTheme="minorHAnsi" w:hAnsiTheme="minorHAnsi"/>
          <w:szCs w:val="24"/>
          <w:highlight w:val="green"/>
        </w:rPr>
        <w:t xml:space="preserve">ADD OTHER QUALIFICATIONS AS </w:t>
      </w:r>
      <w:r w:rsidR="0099080A">
        <w:rPr>
          <w:rFonts w:asciiTheme="minorHAnsi" w:hAnsiTheme="minorHAnsi"/>
          <w:szCs w:val="24"/>
          <w:highlight w:val="green"/>
        </w:rPr>
        <w:t>APPLICABLE</w:t>
      </w:r>
      <w:r w:rsidR="0099080A" w:rsidRPr="0099080A">
        <w:rPr>
          <w:rFonts w:asciiTheme="minorHAnsi" w:hAnsiTheme="minorHAnsi"/>
          <w:szCs w:val="24"/>
          <w:highlight w:val="green"/>
        </w:rPr>
        <w:t>.</w:t>
      </w:r>
      <w:r w:rsidR="0099080A">
        <w:rPr>
          <w:rFonts w:asciiTheme="minorHAnsi" w:hAnsiTheme="minorHAnsi"/>
          <w:szCs w:val="24"/>
        </w:rPr>
        <w:t xml:space="preserve"> </w:t>
      </w:r>
    </w:p>
    <w:p w14:paraId="5933565E" w14:textId="2B627D01" w:rsidR="000425E5" w:rsidRPr="00BA40AC" w:rsidRDefault="004B531D" w:rsidP="007D2D49">
      <w:pPr>
        <w:rPr>
          <w:rFonts w:asciiTheme="minorHAnsi" w:hAnsiTheme="minorHAnsi"/>
          <w:szCs w:val="24"/>
        </w:rPr>
      </w:pPr>
      <w:r w:rsidRPr="004B531D">
        <w:rPr>
          <w:rFonts w:asciiTheme="minorHAnsi" w:hAnsiTheme="minorHAnsi"/>
          <w:i/>
          <w:iCs/>
          <w:szCs w:val="24"/>
        </w:rPr>
        <w:t>Match Amount.</w:t>
      </w:r>
      <w:r>
        <w:rPr>
          <w:rFonts w:asciiTheme="minorHAnsi" w:hAnsiTheme="minorHAnsi"/>
          <w:szCs w:val="24"/>
        </w:rPr>
        <w:t xml:space="preserve"> </w:t>
      </w:r>
      <w:r w:rsidRPr="004B531D">
        <w:rPr>
          <w:rFonts w:asciiTheme="minorHAnsi" w:hAnsiTheme="minorHAnsi"/>
          <w:szCs w:val="24"/>
        </w:rPr>
        <w:t>The e</w:t>
      </w:r>
      <w:r w:rsidR="000425E5" w:rsidRPr="004B531D">
        <w:rPr>
          <w:rFonts w:asciiTheme="minorHAnsi" w:hAnsiTheme="minorHAnsi"/>
          <w:szCs w:val="24"/>
        </w:rPr>
        <w:t xml:space="preserve">stimated value of </w:t>
      </w:r>
      <w:r w:rsidRPr="004B531D">
        <w:rPr>
          <w:rFonts w:asciiTheme="minorHAnsi" w:hAnsiTheme="minorHAnsi"/>
          <w:szCs w:val="24"/>
        </w:rPr>
        <w:t xml:space="preserve">these </w:t>
      </w:r>
      <w:r w:rsidR="000425E5" w:rsidRPr="004B531D">
        <w:rPr>
          <w:rFonts w:asciiTheme="minorHAnsi" w:hAnsiTheme="minorHAnsi"/>
          <w:szCs w:val="24"/>
        </w:rPr>
        <w:t>services provided</w:t>
      </w:r>
      <w:r w:rsidR="008178CF" w:rsidRPr="004B531D">
        <w:rPr>
          <w:rFonts w:asciiTheme="minorHAnsi" w:hAnsiTheme="minorHAnsi"/>
          <w:szCs w:val="24"/>
        </w:rPr>
        <w:t xml:space="preserve"> </w:t>
      </w:r>
      <w:r w:rsidRPr="004B531D">
        <w:rPr>
          <w:rFonts w:asciiTheme="minorHAnsi" w:hAnsiTheme="minorHAnsi"/>
          <w:szCs w:val="24"/>
        </w:rPr>
        <w:t xml:space="preserve">is </w:t>
      </w:r>
      <w:r w:rsidR="008178CF" w:rsidRPr="0099080A">
        <w:rPr>
          <w:rFonts w:asciiTheme="minorHAnsi" w:hAnsiTheme="minorHAnsi"/>
          <w:szCs w:val="24"/>
          <w:highlight w:val="yellow"/>
        </w:rPr>
        <w:t>$</w:t>
      </w:r>
      <w:r w:rsidR="0099080A" w:rsidRPr="0099080A">
        <w:rPr>
          <w:rFonts w:asciiTheme="minorHAnsi" w:hAnsiTheme="minorHAnsi"/>
          <w:szCs w:val="24"/>
          <w:highlight w:val="yellow"/>
        </w:rPr>
        <w:t>AMOUNT</w:t>
      </w:r>
      <w:r w:rsidR="0099080A">
        <w:rPr>
          <w:rFonts w:asciiTheme="minorHAnsi" w:hAnsiTheme="minorHAnsi"/>
          <w:szCs w:val="24"/>
        </w:rPr>
        <w:t xml:space="preserve">. </w:t>
      </w:r>
    </w:p>
    <w:p w14:paraId="4FED292B" w14:textId="585130D5" w:rsidR="000425E5" w:rsidRPr="00BA40AC" w:rsidRDefault="000425E5" w:rsidP="007C539F">
      <w:pPr>
        <w:pStyle w:val="NoSpacing"/>
      </w:pPr>
    </w:p>
    <w:p w14:paraId="3DCB4FE5" w14:textId="32441890" w:rsidR="000425E5" w:rsidRPr="004B531D" w:rsidRDefault="000425E5" w:rsidP="007C539F">
      <w:pPr>
        <w:pStyle w:val="ListParagraph"/>
        <w:numPr>
          <w:ilvl w:val="0"/>
          <w:numId w:val="1"/>
        </w:numPr>
        <w:spacing w:after="0" w:line="240" w:lineRule="auto"/>
        <w:ind w:left="720" w:hanging="450"/>
        <w:rPr>
          <w:rFonts w:asciiTheme="minorHAnsi" w:hAnsiTheme="minorHAnsi"/>
          <w:b/>
          <w:bCs/>
          <w:szCs w:val="24"/>
        </w:rPr>
      </w:pPr>
      <w:r w:rsidRPr="004B531D">
        <w:rPr>
          <w:rFonts w:asciiTheme="minorHAnsi" w:hAnsiTheme="minorHAnsi"/>
          <w:b/>
          <w:bCs/>
          <w:szCs w:val="24"/>
        </w:rPr>
        <w:t>DOCUMENTATION OF SERVICES MATCH</w:t>
      </w:r>
    </w:p>
    <w:p w14:paraId="5446FCAF" w14:textId="531885EF" w:rsidR="0064137D" w:rsidRDefault="0064137D" w:rsidP="000425E5">
      <w:pPr>
        <w:rPr>
          <w:rFonts w:asciiTheme="minorHAnsi" w:hAnsiTheme="minorHAnsi"/>
          <w:szCs w:val="24"/>
        </w:rPr>
      </w:pPr>
      <w:r w:rsidRPr="0064137D">
        <w:rPr>
          <w:rFonts w:asciiTheme="minorHAnsi" w:hAnsiTheme="minorHAnsi"/>
          <w:i/>
          <w:iCs/>
          <w:szCs w:val="24"/>
        </w:rPr>
        <w:t>Documentation Requirements</w:t>
      </w:r>
      <w:r w:rsidRPr="0064137D">
        <w:rPr>
          <w:rFonts w:asciiTheme="minorHAnsi" w:hAnsiTheme="minorHAnsi"/>
          <w:szCs w:val="24"/>
        </w:rPr>
        <w:t xml:space="preserve">. Subrecipient will </w:t>
      </w:r>
      <w:r>
        <w:rPr>
          <w:rFonts w:asciiTheme="minorHAnsi" w:hAnsiTheme="minorHAnsi"/>
          <w:szCs w:val="24"/>
        </w:rPr>
        <w:t xml:space="preserve">clearly identify match in fiscal reports. Subrecipient will provide documentation to recipient and funder when requested within 5 business days. </w:t>
      </w:r>
    </w:p>
    <w:p w14:paraId="68ED1BB0" w14:textId="5A094684" w:rsidR="0064137D" w:rsidRPr="0064137D" w:rsidRDefault="0064137D" w:rsidP="000425E5">
      <w:pPr>
        <w:rPr>
          <w:rFonts w:asciiTheme="minorHAnsi" w:hAnsiTheme="minorHAnsi"/>
          <w:szCs w:val="24"/>
        </w:rPr>
      </w:pPr>
      <w:r w:rsidRPr="0064137D">
        <w:rPr>
          <w:rFonts w:asciiTheme="minorHAnsi" w:hAnsiTheme="minorHAnsi"/>
          <w:i/>
          <w:iCs/>
          <w:szCs w:val="24"/>
        </w:rPr>
        <w:t>Timeliness of Services</w:t>
      </w:r>
      <w:r>
        <w:rPr>
          <w:rFonts w:asciiTheme="minorHAnsi" w:hAnsiTheme="minorHAnsi"/>
          <w:szCs w:val="24"/>
        </w:rPr>
        <w:t xml:space="preserve">. Subrecipient will provide identified services above to eligible households. Households will be contacted and assessed on an on-going basis, changes in frequency and intensity are determined by household self-stated need.  </w:t>
      </w:r>
    </w:p>
    <w:p w14:paraId="6F534C56" w14:textId="77777777" w:rsidR="00BA40AC" w:rsidRPr="00BA40AC" w:rsidRDefault="00BA40AC" w:rsidP="00BA40AC">
      <w:pPr>
        <w:pStyle w:val="NoSpacing"/>
        <w:rPr>
          <w:sz w:val="24"/>
          <w:szCs w:val="24"/>
        </w:rPr>
      </w:pPr>
    </w:p>
    <w:p w14:paraId="69A46FDC" w14:textId="72408010" w:rsidR="00BA40AC" w:rsidRPr="004B531D" w:rsidRDefault="00BA40AC" w:rsidP="007C539F">
      <w:pPr>
        <w:pStyle w:val="NoSpacing"/>
        <w:numPr>
          <w:ilvl w:val="0"/>
          <w:numId w:val="1"/>
        </w:numPr>
        <w:ind w:left="720" w:hanging="360"/>
        <w:rPr>
          <w:rFonts w:eastAsia="Arial"/>
          <w:b/>
          <w:bCs/>
          <w:sz w:val="24"/>
          <w:szCs w:val="24"/>
        </w:rPr>
      </w:pPr>
      <w:r w:rsidRPr="004B531D">
        <w:rPr>
          <w:rFonts w:eastAsia="Arial"/>
          <w:b/>
          <w:bCs/>
          <w:sz w:val="24"/>
          <w:szCs w:val="24"/>
        </w:rPr>
        <w:t>GENERAL TERMS</w:t>
      </w:r>
    </w:p>
    <w:p w14:paraId="64643099" w14:textId="77777777" w:rsidR="00BA40AC" w:rsidRPr="00BA40AC" w:rsidRDefault="00BA40AC" w:rsidP="00BA40AC">
      <w:pPr>
        <w:pStyle w:val="NoSpacing"/>
        <w:rPr>
          <w:sz w:val="24"/>
          <w:szCs w:val="24"/>
        </w:rPr>
      </w:pPr>
    </w:p>
    <w:p w14:paraId="72A94A13" w14:textId="6D731BC9" w:rsidR="00BA40AC" w:rsidRPr="007C539F" w:rsidRDefault="00BA40AC" w:rsidP="0064137D">
      <w:pPr>
        <w:pStyle w:val="NoSpacing"/>
        <w:rPr>
          <w:rFonts w:eastAsia="Arial"/>
          <w:sz w:val="24"/>
          <w:szCs w:val="24"/>
        </w:rPr>
      </w:pPr>
      <w:r w:rsidRPr="007C539F">
        <w:rPr>
          <w:rFonts w:eastAsia="Arial"/>
          <w:sz w:val="24"/>
          <w:szCs w:val="24"/>
        </w:rPr>
        <w:t xml:space="preserve">Terms. This MOU will be effective </w:t>
      </w:r>
      <w:r w:rsidR="007C539F" w:rsidRPr="007C539F">
        <w:rPr>
          <w:sz w:val="24"/>
          <w:szCs w:val="24"/>
          <w:highlight w:val="yellow"/>
        </w:rPr>
        <w:t xml:space="preserve">START DATE </w:t>
      </w:r>
      <w:r w:rsidRPr="007C539F">
        <w:rPr>
          <w:rFonts w:eastAsia="Arial"/>
          <w:sz w:val="24"/>
          <w:szCs w:val="24"/>
        </w:rPr>
        <w:t xml:space="preserve">through </w:t>
      </w:r>
      <w:r w:rsidR="007C539F" w:rsidRPr="007C539F">
        <w:rPr>
          <w:sz w:val="24"/>
          <w:szCs w:val="24"/>
          <w:highlight w:val="yellow"/>
        </w:rPr>
        <w:t>END DATE</w:t>
      </w:r>
      <w:r w:rsidRPr="007C539F">
        <w:rPr>
          <w:rFonts w:eastAsia="Arial"/>
          <w:sz w:val="24"/>
          <w:szCs w:val="24"/>
        </w:rPr>
        <w:t>. This MOU will be periodically reviewed and updated to incorporate changes or clarification as needed.</w:t>
      </w:r>
    </w:p>
    <w:p w14:paraId="638BBBB4" w14:textId="77777777" w:rsidR="00BA40AC" w:rsidRPr="007C539F" w:rsidRDefault="00BA40AC" w:rsidP="008E4EB3">
      <w:pPr>
        <w:pStyle w:val="NoSpacing"/>
        <w:ind w:left="360"/>
        <w:rPr>
          <w:rFonts w:eastAsia="Arial"/>
          <w:sz w:val="24"/>
          <w:szCs w:val="24"/>
        </w:rPr>
      </w:pPr>
    </w:p>
    <w:p w14:paraId="02ACCB86" w14:textId="4B9D655C" w:rsidR="00BA40AC" w:rsidRPr="00BA40AC" w:rsidRDefault="00BA40AC" w:rsidP="0064137D">
      <w:pPr>
        <w:pStyle w:val="NoSpacing"/>
        <w:rPr>
          <w:rFonts w:eastAsia="Arial"/>
          <w:sz w:val="24"/>
          <w:szCs w:val="24"/>
        </w:rPr>
      </w:pPr>
      <w:r w:rsidRPr="00BA40AC">
        <w:rPr>
          <w:rFonts w:eastAsia="Arial"/>
          <w:sz w:val="24"/>
          <w:szCs w:val="24"/>
        </w:rPr>
        <w:t xml:space="preserve">Termination. Any party may terminate this MOU for any reason by giving the other party ninety (90) days prior written notice. </w:t>
      </w:r>
    </w:p>
    <w:p w14:paraId="3A089312" w14:textId="77777777" w:rsidR="00BA40AC" w:rsidRPr="00BA40AC" w:rsidRDefault="00BA40AC" w:rsidP="008E4EB3">
      <w:pPr>
        <w:pStyle w:val="NoSpacing"/>
        <w:ind w:left="360"/>
        <w:rPr>
          <w:sz w:val="24"/>
          <w:szCs w:val="24"/>
        </w:rPr>
      </w:pPr>
    </w:p>
    <w:p w14:paraId="0EE4E9E4" w14:textId="6F2DE58F" w:rsidR="00BA40AC" w:rsidRDefault="00BA40AC" w:rsidP="0064137D">
      <w:pPr>
        <w:pStyle w:val="NoSpacing"/>
        <w:rPr>
          <w:rFonts w:eastAsia="Arial"/>
          <w:sz w:val="24"/>
          <w:szCs w:val="24"/>
        </w:rPr>
      </w:pPr>
      <w:r w:rsidRPr="00BA40AC">
        <w:rPr>
          <w:rFonts w:eastAsia="Arial"/>
          <w:sz w:val="24"/>
          <w:szCs w:val="24"/>
        </w:rPr>
        <w:t>Amendments.  This MOU may be amended only in writing and authorized by the designated representative of Recipient and Subrecipient.</w:t>
      </w:r>
    </w:p>
    <w:p w14:paraId="7EED9129" w14:textId="15C058D0" w:rsidR="00BA40AC" w:rsidRDefault="00BA40AC" w:rsidP="00BA40AC">
      <w:pPr>
        <w:pStyle w:val="NoSpacing"/>
        <w:rPr>
          <w:sz w:val="24"/>
          <w:szCs w:val="24"/>
        </w:rPr>
      </w:pPr>
    </w:p>
    <w:p w14:paraId="0F1BEDAB" w14:textId="3D798540" w:rsidR="0064137D" w:rsidRDefault="0064137D" w:rsidP="00BA40AC">
      <w:pPr>
        <w:pStyle w:val="NoSpacing"/>
        <w:rPr>
          <w:sz w:val="24"/>
          <w:szCs w:val="24"/>
        </w:rPr>
      </w:pPr>
    </w:p>
    <w:p w14:paraId="7AE6E114" w14:textId="74765EAA" w:rsidR="00BA40AC" w:rsidRPr="004B531D" w:rsidRDefault="00BA40AC" w:rsidP="00BA40AC">
      <w:pPr>
        <w:pStyle w:val="NoSpacing"/>
        <w:rPr>
          <w:b/>
          <w:bCs/>
          <w:sz w:val="24"/>
          <w:szCs w:val="24"/>
        </w:rPr>
      </w:pPr>
      <w:r w:rsidRPr="004B531D">
        <w:rPr>
          <w:b/>
          <w:bCs/>
          <w:sz w:val="24"/>
          <w:szCs w:val="24"/>
        </w:rPr>
        <w:t>SIGNED:</w:t>
      </w:r>
    </w:p>
    <w:p w14:paraId="0655C0F8" w14:textId="77777777" w:rsidR="00BA40AC" w:rsidRPr="00BA40AC" w:rsidRDefault="00BA40AC" w:rsidP="00BA40AC">
      <w:pPr>
        <w:pStyle w:val="NoSpacing"/>
        <w:rPr>
          <w:sz w:val="24"/>
          <w:szCs w:val="24"/>
        </w:rPr>
      </w:pPr>
    </w:p>
    <w:p w14:paraId="31A5E0BD" w14:textId="094817DD" w:rsidR="00BA40AC" w:rsidRPr="00BA40AC" w:rsidRDefault="007C539F" w:rsidP="00BA40AC">
      <w:pPr>
        <w:pStyle w:val="NoSpacing"/>
        <w:rPr>
          <w:sz w:val="24"/>
          <w:szCs w:val="24"/>
        </w:rPr>
      </w:pPr>
      <w:r>
        <w:rPr>
          <w:sz w:val="24"/>
          <w:szCs w:val="24"/>
        </w:rPr>
        <w:t xml:space="preserve">AUTHORIZED SIGNER NAME, TITLE, GRANTEE AGENCY </w:t>
      </w:r>
    </w:p>
    <w:p w14:paraId="43AB7CB0" w14:textId="77777777" w:rsidR="00BA40AC" w:rsidRPr="00BA40AC" w:rsidRDefault="00BA40AC" w:rsidP="00BA40AC">
      <w:pPr>
        <w:pStyle w:val="NoSpacing"/>
        <w:rPr>
          <w:sz w:val="24"/>
          <w:szCs w:val="24"/>
        </w:rPr>
      </w:pPr>
    </w:p>
    <w:p w14:paraId="43E4DF51" w14:textId="7DDC3625" w:rsidR="00BA40AC" w:rsidRPr="00BA40AC" w:rsidRDefault="00BA40AC" w:rsidP="00BA40AC">
      <w:pPr>
        <w:pStyle w:val="NoSpacing"/>
        <w:rPr>
          <w:sz w:val="24"/>
          <w:szCs w:val="24"/>
        </w:rPr>
      </w:pPr>
      <w:r w:rsidRPr="00BA40AC">
        <w:rPr>
          <w:sz w:val="24"/>
          <w:szCs w:val="24"/>
        </w:rPr>
        <w:t>Signature: ______________________________</w:t>
      </w:r>
      <w:r w:rsidRPr="00BA40AC">
        <w:rPr>
          <w:sz w:val="24"/>
          <w:szCs w:val="24"/>
        </w:rPr>
        <w:tab/>
      </w:r>
      <w:r w:rsidRPr="00BA40AC">
        <w:rPr>
          <w:sz w:val="24"/>
          <w:szCs w:val="24"/>
        </w:rPr>
        <w:tab/>
        <w:t xml:space="preserve">Date: _________________ </w:t>
      </w:r>
      <w:r w:rsidRPr="00BA40AC">
        <w:rPr>
          <w:sz w:val="24"/>
          <w:szCs w:val="24"/>
        </w:rPr>
        <w:tab/>
      </w:r>
    </w:p>
    <w:p w14:paraId="041624ED" w14:textId="77777777" w:rsidR="00BA40AC" w:rsidRPr="00BA40AC" w:rsidRDefault="00BA40AC" w:rsidP="00BA40AC">
      <w:pPr>
        <w:pStyle w:val="NoSpacing"/>
        <w:rPr>
          <w:sz w:val="24"/>
          <w:szCs w:val="24"/>
        </w:rPr>
      </w:pPr>
    </w:p>
    <w:p w14:paraId="6D51AE00" w14:textId="7C1A8CB3" w:rsidR="00BA40AC" w:rsidRPr="00BA40AC" w:rsidRDefault="00BA40AC" w:rsidP="000425E5">
      <w:pPr>
        <w:rPr>
          <w:rFonts w:asciiTheme="minorHAnsi" w:hAnsiTheme="minorHAnsi"/>
          <w:szCs w:val="24"/>
        </w:rPr>
      </w:pPr>
    </w:p>
    <w:p w14:paraId="656C4748" w14:textId="6CDFB282" w:rsidR="007C539F" w:rsidRPr="00BA40AC" w:rsidRDefault="007C539F" w:rsidP="007C539F">
      <w:pPr>
        <w:pStyle w:val="NoSpacing"/>
        <w:rPr>
          <w:sz w:val="24"/>
          <w:szCs w:val="24"/>
        </w:rPr>
      </w:pPr>
      <w:r>
        <w:rPr>
          <w:sz w:val="24"/>
          <w:szCs w:val="24"/>
        </w:rPr>
        <w:t xml:space="preserve">AUTHORIZED SIGNER NAME, TITLE, SUBGRANTEE AGENCY </w:t>
      </w:r>
    </w:p>
    <w:p w14:paraId="2A7DF583" w14:textId="77777777" w:rsidR="00BA40AC" w:rsidRPr="00BA40AC" w:rsidRDefault="00BA40AC" w:rsidP="00BA40AC">
      <w:pPr>
        <w:pStyle w:val="NoSpacing"/>
        <w:rPr>
          <w:sz w:val="24"/>
          <w:szCs w:val="24"/>
        </w:rPr>
      </w:pPr>
    </w:p>
    <w:p w14:paraId="6CA7C881" w14:textId="77777777" w:rsidR="00BA40AC" w:rsidRPr="00BA40AC" w:rsidRDefault="00BA40AC" w:rsidP="00BA40AC">
      <w:pPr>
        <w:pStyle w:val="NoSpacing"/>
        <w:rPr>
          <w:sz w:val="24"/>
          <w:szCs w:val="24"/>
        </w:rPr>
      </w:pPr>
      <w:r w:rsidRPr="00BA40AC">
        <w:rPr>
          <w:sz w:val="24"/>
          <w:szCs w:val="24"/>
        </w:rPr>
        <w:t>Signature: ______________________________</w:t>
      </w:r>
      <w:r w:rsidRPr="00BA40AC">
        <w:rPr>
          <w:sz w:val="24"/>
          <w:szCs w:val="24"/>
        </w:rPr>
        <w:tab/>
      </w:r>
      <w:r w:rsidRPr="00BA40AC">
        <w:rPr>
          <w:sz w:val="24"/>
          <w:szCs w:val="24"/>
        </w:rPr>
        <w:tab/>
        <w:t xml:space="preserve">Date: _________________ </w:t>
      </w:r>
      <w:r w:rsidRPr="00BA40AC">
        <w:rPr>
          <w:sz w:val="24"/>
          <w:szCs w:val="24"/>
        </w:rPr>
        <w:tab/>
      </w:r>
    </w:p>
    <w:p w14:paraId="4D3FF4C9" w14:textId="77777777" w:rsidR="00BA40AC" w:rsidRPr="00BA40AC" w:rsidRDefault="00BA40AC" w:rsidP="000425E5">
      <w:pPr>
        <w:rPr>
          <w:rFonts w:asciiTheme="minorHAnsi" w:hAnsiTheme="minorHAnsi"/>
          <w:szCs w:val="24"/>
        </w:rPr>
      </w:pPr>
    </w:p>
    <w:sectPr w:rsidR="00BA40AC" w:rsidRPr="00BA40AC" w:rsidSect="007C539F">
      <w:headerReference w:type="default" r:id="rId11"/>
      <w:footerReference w:type="default" r:id="rId1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Prins" w:date="2022-08-15T17:42:00Z" w:initials="JP">
    <w:p w14:paraId="103EF378" w14:textId="77777777" w:rsidR="008E6A05" w:rsidRDefault="008E6A05" w:rsidP="00C4368E">
      <w:pPr>
        <w:pStyle w:val="CommentText"/>
      </w:pPr>
      <w:r>
        <w:rPr>
          <w:rStyle w:val="CommentReference"/>
        </w:rPr>
        <w:annotationRef/>
      </w:r>
      <w:r>
        <w:t xml:space="preserve">This MOU for in-kind services is with a subgrantee. However, any partner agency could enter an MOU to provide services. It does not have to be a subgrantee.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EF3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03FE" w16cex:dateUtc="2022-08-15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EF378" w16cid:durableId="26A50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9AD1" w14:textId="77777777" w:rsidR="00741D93" w:rsidRDefault="00741D93" w:rsidP="002F3F71">
      <w:pPr>
        <w:spacing w:after="0" w:line="240" w:lineRule="auto"/>
      </w:pPr>
      <w:r>
        <w:separator/>
      </w:r>
    </w:p>
  </w:endnote>
  <w:endnote w:type="continuationSeparator" w:id="0">
    <w:p w14:paraId="5BE0AA8B" w14:textId="77777777" w:rsidR="00741D93" w:rsidRDefault="00741D93" w:rsidP="002F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9B3" w14:textId="5F513076" w:rsidR="007C539F" w:rsidRPr="004A0E50" w:rsidRDefault="007C539F" w:rsidP="004A0E50">
    <w:pPr>
      <w:pStyle w:val="Footer"/>
      <w:pBdr>
        <w:top w:val="single" w:sz="4" w:space="1" w:color="auto"/>
      </w:pBdr>
      <w:tabs>
        <w:tab w:val="clear" w:pos="9360"/>
        <w:tab w:val="right" w:pos="10080"/>
      </w:tabs>
      <w:rPr>
        <w:rFonts w:asciiTheme="minorHAnsi" w:hAnsiTheme="minorHAnsi" w:cstheme="minorHAnsi"/>
      </w:rPr>
    </w:pPr>
    <w:r w:rsidRPr="004A0E50">
      <w:rPr>
        <w:rFonts w:asciiTheme="minorHAnsi" w:hAnsiTheme="minorHAnsi" w:cstheme="minorHAnsi"/>
      </w:rPr>
      <w:t>MOU for in-kind Match</w:t>
    </w:r>
    <w:r w:rsidR="004A0E50" w:rsidRPr="004A0E50">
      <w:rPr>
        <w:rFonts w:asciiTheme="minorHAnsi" w:hAnsiTheme="minorHAnsi" w:cstheme="minorHAnsi"/>
      </w:rPr>
      <w:tab/>
    </w:r>
    <w:r w:rsidR="004A0E50" w:rsidRPr="004A0E50">
      <w:rPr>
        <w:rFonts w:asciiTheme="minorHAnsi" w:hAnsiTheme="minorHAnsi" w:cstheme="minorHAnsi"/>
      </w:rPr>
      <w:tab/>
      <w:t xml:space="preserve">Page </w:t>
    </w:r>
    <w:r w:rsidR="004A0E50" w:rsidRPr="004A0E50">
      <w:rPr>
        <w:rFonts w:asciiTheme="minorHAnsi" w:hAnsiTheme="minorHAnsi" w:cstheme="minorHAnsi"/>
      </w:rPr>
      <w:fldChar w:fldCharType="begin"/>
    </w:r>
    <w:r w:rsidR="004A0E50" w:rsidRPr="004A0E50">
      <w:rPr>
        <w:rFonts w:asciiTheme="minorHAnsi" w:hAnsiTheme="minorHAnsi" w:cstheme="minorHAnsi"/>
      </w:rPr>
      <w:instrText xml:space="preserve"> PAGE   \* MERGEFORMAT </w:instrText>
    </w:r>
    <w:r w:rsidR="004A0E50" w:rsidRPr="004A0E50">
      <w:rPr>
        <w:rFonts w:asciiTheme="minorHAnsi" w:hAnsiTheme="minorHAnsi" w:cstheme="minorHAnsi"/>
      </w:rPr>
      <w:fldChar w:fldCharType="separate"/>
    </w:r>
    <w:r w:rsidR="004A0E50" w:rsidRPr="004A0E50">
      <w:rPr>
        <w:rFonts w:asciiTheme="minorHAnsi" w:hAnsiTheme="minorHAnsi" w:cstheme="minorHAnsi"/>
        <w:noProof/>
      </w:rPr>
      <w:t>1</w:t>
    </w:r>
    <w:r w:rsidR="004A0E50" w:rsidRPr="004A0E50">
      <w:rPr>
        <w:rFonts w:asciiTheme="minorHAnsi" w:hAnsiTheme="minorHAnsi" w:cstheme="minorHAnsi"/>
        <w:noProof/>
      </w:rPr>
      <w:fldChar w:fldCharType="end"/>
    </w:r>
    <w:r w:rsidR="004A0E50" w:rsidRPr="004A0E50">
      <w:rPr>
        <w:rFonts w:asciiTheme="minorHAnsi" w:hAnsiTheme="minorHAnsi" w:cstheme="minorHAnsi"/>
        <w:noProof/>
      </w:rPr>
      <w:t xml:space="preserve"> of </w:t>
    </w:r>
    <w:r w:rsidR="004A0E50" w:rsidRPr="004A0E50">
      <w:rPr>
        <w:rFonts w:asciiTheme="minorHAnsi" w:hAnsiTheme="minorHAnsi" w:cstheme="minorHAnsi"/>
        <w:noProof/>
      </w:rPr>
      <w:fldChar w:fldCharType="begin"/>
    </w:r>
    <w:r w:rsidR="004A0E50" w:rsidRPr="004A0E50">
      <w:rPr>
        <w:rFonts w:asciiTheme="minorHAnsi" w:hAnsiTheme="minorHAnsi" w:cstheme="minorHAnsi"/>
        <w:noProof/>
      </w:rPr>
      <w:instrText xml:space="preserve"> NUMPAGES  \* Arabic  \* MERGEFORMAT </w:instrText>
    </w:r>
    <w:r w:rsidR="004A0E50" w:rsidRPr="004A0E50">
      <w:rPr>
        <w:rFonts w:asciiTheme="minorHAnsi" w:hAnsiTheme="minorHAnsi" w:cstheme="minorHAnsi"/>
        <w:noProof/>
      </w:rPr>
      <w:fldChar w:fldCharType="separate"/>
    </w:r>
    <w:r w:rsidR="004A0E50" w:rsidRPr="004A0E50">
      <w:rPr>
        <w:rFonts w:asciiTheme="minorHAnsi" w:hAnsiTheme="minorHAnsi" w:cstheme="minorHAnsi"/>
        <w:noProof/>
      </w:rPr>
      <w:t>2</w:t>
    </w:r>
    <w:r w:rsidR="004A0E50" w:rsidRPr="004A0E50">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BCF2" w14:textId="77777777" w:rsidR="00741D93" w:rsidRDefault="00741D93" w:rsidP="002F3F71">
      <w:pPr>
        <w:spacing w:after="0" w:line="240" w:lineRule="auto"/>
      </w:pPr>
      <w:r>
        <w:separator/>
      </w:r>
    </w:p>
  </w:footnote>
  <w:footnote w:type="continuationSeparator" w:id="0">
    <w:p w14:paraId="581BB314" w14:textId="77777777" w:rsidR="00741D93" w:rsidRDefault="00741D93" w:rsidP="002F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40B0" w14:textId="0EB7BAF1" w:rsidR="002F3F71" w:rsidRPr="002F3F71" w:rsidRDefault="002F3F71" w:rsidP="002F3F71">
    <w:pPr>
      <w:pStyle w:val="Header"/>
      <w:jc w:val="center"/>
      <w:rPr>
        <w:rFonts w:asciiTheme="minorHAnsi" w:hAnsiTheme="minorHAnsi"/>
      </w:rPr>
    </w:pPr>
    <w:r w:rsidRPr="002F3F71">
      <w:rPr>
        <w:rFonts w:asciiTheme="minorHAnsi" w:hAnsiTheme="minorHAnsi"/>
      </w:rPr>
      <w:t>Memorandum of Understanding</w:t>
    </w:r>
  </w:p>
  <w:p w14:paraId="398B7802" w14:textId="02D91F01" w:rsidR="002F3F71" w:rsidRPr="0064137D" w:rsidRDefault="002F3F71" w:rsidP="002F3F71">
    <w:pPr>
      <w:pStyle w:val="Header"/>
      <w:jc w:val="center"/>
      <w:rPr>
        <w:rFonts w:asciiTheme="minorHAnsi" w:hAnsiTheme="minorHAnsi"/>
        <w:i/>
        <w:iCs/>
        <w:sz w:val="22"/>
        <w:szCs w:val="20"/>
      </w:rPr>
    </w:pPr>
    <w:r w:rsidRPr="0064137D">
      <w:rPr>
        <w:rFonts w:asciiTheme="minorHAnsi" w:hAnsiTheme="minorHAnsi"/>
        <w:i/>
        <w:iCs/>
        <w:sz w:val="22"/>
        <w:szCs w:val="20"/>
      </w:rPr>
      <w:t>Between</w:t>
    </w:r>
  </w:p>
  <w:p w14:paraId="39475114" w14:textId="5A7FC730" w:rsidR="002F3F71" w:rsidRPr="002F3F71" w:rsidRDefault="00AD392B" w:rsidP="000425E5">
    <w:pPr>
      <w:pStyle w:val="Header"/>
      <w:jc w:val="center"/>
      <w:rPr>
        <w:rFonts w:asciiTheme="minorHAnsi" w:hAnsiTheme="minorHAnsi"/>
      </w:rPr>
    </w:pPr>
    <w:r w:rsidRPr="00AD392B">
      <w:rPr>
        <w:rFonts w:asciiTheme="minorHAnsi" w:hAnsiTheme="minorHAnsi"/>
        <w:highlight w:val="yellow"/>
      </w:rPr>
      <w:t>GRANTEE</w:t>
    </w:r>
  </w:p>
  <w:p w14:paraId="43AB1262" w14:textId="0DA5E147" w:rsidR="002F3F71" w:rsidRDefault="002F3F71" w:rsidP="00AD392B">
    <w:pPr>
      <w:pStyle w:val="Header"/>
      <w:jc w:val="center"/>
      <w:rPr>
        <w:rFonts w:asciiTheme="minorHAnsi" w:hAnsiTheme="minorHAnsi"/>
        <w:i/>
        <w:iCs/>
      </w:rPr>
    </w:pPr>
    <w:r w:rsidRPr="0064137D">
      <w:rPr>
        <w:rFonts w:asciiTheme="minorHAnsi" w:hAnsiTheme="minorHAnsi"/>
        <w:i/>
        <w:iCs/>
        <w:sz w:val="22"/>
        <w:szCs w:val="20"/>
      </w:rPr>
      <w:t>And</w:t>
    </w:r>
  </w:p>
  <w:p w14:paraId="2FC0129F" w14:textId="3D5E1EA1" w:rsidR="00AD392B" w:rsidRDefault="00AD392B" w:rsidP="00AD392B">
    <w:pPr>
      <w:pStyle w:val="Header"/>
      <w:jc w:val="center"/>
      <w:rPr>
        <w:rFonts w:asciiTheme="minorHAnsi" w:hAnsiTheme="minorHAnsi"/>
      </w:rPr>
    </w:pPr>
    <w:r w:rsidRPr="00AD392B">
      <w:rPr>
        <w:rFonts w:asciiTheme="minorHAnsi" w:hAnsiTheme="minorHAnsi"/>
        <w:highlight w:val="yellow"/>
      </w:rPr>
      <w:t>SUBGRANTEE</w:t>
    </w:r>
  </w:p>
  <w:p w14:paraId="5EC9D1CA" w14:textId="77777777" w:rsidR="007C539F" w:rsidRPr="00AD392B" w:rsidRDefault="007C539F" w:rsidP="00AD392B">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1BC3"/>
    <w:multiLevelType w:val="hybridMultilevel"/>
    <w:tmpl w:val="3F16BA30"/>
    <w:lvl w:ilvl="0" w:tplc="A0464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65B35"/>
    <w:multiLevelType w:val="hybridMultilevel"/>
    <w:tmpl w:val="2A30F08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34D30"/>
    <w:multiLevelType w:val="hybridMultilevel"/>
    <w:tmpl w:val="CC08E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303117">
    <w:abstractNumId w:val="1"/>
  </w:num>
  <w:num w:numId="2" w16cid:durableId="1730420863">
    <w:abstractNumId w:val="2"/>
  </w:num>
  <w:num w:numId="3" w16cid:durableId="10677303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Prins">
    <w15:presenceInfo w15:providerId="AD" w15:userId="S::jennifer.prins@rivervalleyscoc.org::4e686c60-7e10-4c2d-850d-a216770ec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71"/>
    <w:rsid w:val="000425E5"/>
    <w:rsid w:val="000B7539"/>
    <w:rsid w:val="00225980"/>
    <w:rsid w:val="002F3F71"/>
    <w:rsid w:val="0046068E"/>
    <w:rsid w:val="004A0E50"/>
    <w:rsid w:val="004B531D"/>
    <w:rsid w:val="0064137D"/>
    <w:rsid w:val="00741D93"/>
    <w:rsid w:val="00794EFE"/>
    <w:rsid w:val="007C539F"/>
    <w:rsid w:val="007D2D49"/>
    <w:rsid w:val="008178CF"/>
    <w:rsid w:val="00884088"/>
    <w:rsid w:val="008E4EB3"/>
    <w:rsid w:val="008E6A05"/>
    <w:rsid w:val="00942F1B"/>
    <w:rsid w:val="0099080A"/>
    <w:rsid w:val="009A18E1"/>
    <w:rsid w:val="00AD392B"/>
    <w:rsid w:val="00BA40AC"/>
    <w:rsid w:val="00E73B50"/>
    <w:rsid w:val="00F85FE7"/>
    <w:rsid w:val="00FB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A9D7"/>
  <w15:chartTrackingRefBased/>
  <w15:docId w15:val="{BCAD3337-D70B-4D72-945E-3E104641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F71"/>
  </w:style>
  <w:style w:type="paragraph" w:styleId="Footer">
    <w:name w:val="footer"/>
    <w:basedOn w:val="Normal"/>
    <w:link w:val="FooterChar"/>
    <w:uiPriority w:val="99"/>
    <w:unhideWhenUsed/>
    <w:rsid w:val="002F3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F71"/>
  </w:style>
  <w:style w:type="paragraph" w:styleId="ListParagraph">
    <w:name w:val="List Paragraph"/>
    <w:basedOn w:val="Normal"/>
    <w:uiPriority w:val="34"/>
    <w:qFormat/>
    <w:rsid w:val="000425E5"/>
    <w:pPr>
      <w:ind w:left="720"/>
      <w:contextualSpacing/>
    </w:pPr>
  </w:style>
  <w:style w:type="character" w:styleId="CommentReference">
    <w:name w:val="annotation reference"/>
    <w:basedOn w:val="DefaultParagraphFont"/>
    <w:uiPriority w:val="99"/>
    <w:semiHidden/>
    <w:unhideWhenUsed/>
    <w:rsid w:val="000425E5"/>
    <w:rPr>
      <w:sz w:val="16"/>
      <w:szCs w:val="16"/>
    </w:rPr>
  </w:style>
  <w:style w:type="paragraph" w:styleId="CommentText">
    <w:name w:val="annotation text"/>
    <w:basedOn w:val="Normal"/>
    <w:link w:val="CommentTextChar"/>
    <w:uiPriority w:val="99"/>
    <w:unhideWhenUsed/>
    <w:rsid w:val="000425E5"/>
    <w:pPr>
      <w:spacing w:line="240" w:lineRule="auto"/>
    </w:pPr>
    <w:rPr>
      <w:sz w:val="20"/>
      <w:szCs w:val="20"/>
    </w:rPr>
  </w:style>
  <w:style w:type="character" w:customStyle="1" w:styleId="CommentTextChar">
    <w:name w:val="Comment Text Char"/>
    <w:basedOn w:val="DefaultParagraphFont"/>
    <w:link w:val="CommentText"/>
    <w:uiPriority w:val="99"/>
    <w:rsid w:val="000425E5"/>
    <w:rPr>
      <w:sz w:val="20"/>
      <w:szCs w:val="20"/>
    </w:rPr>
  </w:style>
  <w:style w:type="paragraph" w:styleId="CommentSubject">
    <w:name w:val="annotation subject"/>
    <w:basedOn w:val="CommentText"/>
    <w:next w:val="CommentText"/>
    <w:link w:val="CommentSubjectChar"/>
    <w:uiPriority w:val="99"/>
    <w:semiHidden/>
    <w:unhideWhenUsed/>
    <w:rsid w:val="000425E5"/>
    <w:rPr>
      <w:b/>
      <w:bCs/>
    </w:rPr>
  </w:style>
  <w:style w:type="character" w:customStyle="1" w:styleId="CommentSubjectChar">
    <w:name w:val="Comment Subject Char"/>
    <w:basedOn w:val="CommentTextChar"/>
    <w:link w:val="CommentSubject"/>
    <w:uiPriority w:val="99"/>
    <w:semiHidden/>
    <w:rsid w:val="000425E5"/>
    <w:rPr>
      <w:b/>
      <w:bCs/>
      <w:sz w:val="20"/>
      <w:szCs w:val="20"/>
    </w:rPr>
  </w:style>
  <w:style w:type="character" w:customStyle="1" w:styleId="p">
    <w:name w:val="p"/>
    <w:basedOn w:val="DefaultParagraphFont"/>
    <w:rsid w:val="000425E5"/>
  </w:style>
  <w:style w:type="character" w:customStyle="1" w:styleId="e-03">
    <w:name w:val="e-03"/>
    <w:basedOn w:val="DefaultParagraphFont"/>
    <w:rsid w:val="000425E5"/>
  </w:style>
  <w:style w:type="paragraph" w:styleId="NoSpacing">
    <w:name w:val="No Spacing"/>
    <w:uiPriority w:val="1"/>
    <w:qFormat/>
    <w:rsid w:val="00BA40AC"/>
    <w:pPr>
      <w:widowControl w:val="0"/>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9A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3781">
      <w:bodyDiv w:val="1"/>
      <w:marLeft w:val="0"/>
      <w:marRight w:val="0"/>
      <w:marTop w:val="0"/>
      <w:marBottom w:val="0"/>
      <w:divBdr>
        <w:top w:val="none" w:sz="0" w:space="0" w:color="auto"/>
        <w:left w:val="none" w:sz="0" w:space="0" w:color="auto"/>
        <w:bottom w:val="none" w:sz="0" w:space="0" w:color="auto"/>
        <w:right w:val="none" w:sz="0" w:space="0" w:color="auto"/>
      </w:divBdr>
    </w:div>
    <w:div w:id="7895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Callahan</dc:creator>
  <cp:keywords/>
  <dc:description/>
  <cp:lastModifiedBy>Jennifer Prins</cp:lastModifiedBy>
  <cp:revision>3</cp:revision>
  <dcterms:created xsi:type="dcterms:W3CDTF">2022-08-15T22:40:00Z</dcterms:created>
  <dcterms:modified xsi:type="dcterms:W3CDTF">2022-08-15T22:42:00Z</dcterms:modified>
</cp:coreProperties>
</file>